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64" w:rsidRPr="00A217D7" w:rsidRDefault="004778F3" w:rsidP="00555130">
      <w:pPr>
        <w:pStyle w:val="Nadpis1"/>
        <w:contextualSpacing/>
        <w:rPr>
          <w:color w:val="00B0F0"/>
        </w:rPr>
      </w:pPr>
      <w:r w:rsidRPr="00A217D7">
        <w:rPr>
          <w:noProof/>
          <w:color w:val="00B0F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237490</wp:posOffset>
            </wp:positionV>
            <wp:extent cx="819150" cy="538480"/>
            <wp:effectExtent l="19050" t="0" r="0" b="0"/>
            <wp:wrapTight wrapText="bothSides">
              <wp:wrapPolygon edited="0">
                <wp:start x="-502" y="0"/>
                <wp:lineTo x="-502" y="20632"/>
                <wp:lineTo x="21600" y="20632"/>
                <wp:lineTo x="21600" y="0"/>
                <wp:lineTo x="-502" y="0"/>
              </wp:wrapPolygon>
            </wp:wrapTight>
            <wp:docPr id="5" name="obrázek 8" descr="Česko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sko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7D7">
        <w:rPr>
          <w:noProof/>
          <w:color w:val="00B0F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237490</wp:posOffset>
            </wp:positionV>
            <wp:extent cx="840740" cy="538480"/>
            <wp:effectExtent l="19050" t="0" r="0" b="0"/>
            <wp:wrapTight wrapText="bothSides">
              <wp:wrapPolygon edited="0">
                <wp:start x="-489" y="0"/>
                <wp:lineTo x="-489" y="20632"/>
                <wp:lineTo x="21535" y="20632"/>
                <wp:lineTo x="21535" y="0"/>
                <wp:lineTo x="-489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štěná vlaj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85A" w:rsidRPr="00A217D7">
        <w:rPr>
          <w:color w:val="00B0F0"/>
        </w:rPr>
        <w:t>Z přežití do spolužití</w:t>
      </w:r>
    </w:p>
    <w:p w:rsidR="00B03D0B" w:rsidRPr="00A217D7" w:rsidRDefault="00422264" w:rsidP="00792068">
      <w:pPr>
        <w:pStyle w:val="Nadpis1"/>
        <w:ind w:left="2835"/>
        <w:contextualSpacing/>
        <w:rPr>
          <w:color w:val="00B0F0"/>
        </w:rPr>
      </w:pPr>
      <w:r w:rsidRPr="00A217D7">
        <w:rPr>
          <w:color w:val="00B0F0"/>
        </w:rPr>
        <w:t xml:space="preserve">Leták do </w:t>
      </w:r>
      <w:r w:rsidR="00062901" w:rsidRPr="00A217D7">
        <w:rPr>
          <w:color w:val="00B0F0"/>
        </w:rPr>
        <w:t>časů</w:t>
      </w:r>
      <w:r w:rsidRPr="00A217D7">
        <w:rPr>
          <w:color w:val="00B0F0"/>
        </w:rPr>
        <w:t>, kdy už může</w:t>
      </w:r>
      <w:r w:rsidR="00792068" w:rsidRPr="00A217D7">
        <w:rPr>
          <w:color w:val="00B0F0"/>
        </w:rPr>
        <w:t xml:space="preserve">me </w:t>
      </w:r>
      <w:r w:rsidRPr="00A217D7">
        <w:rPr>
          <w:color w:val="00B0F0"/>
        </w:rPr>
        <w:t>plakat</w:t>
      </w:r>
      <w:r w:rsidR="00792068" w:rsidRPr="00A217D7">
        <w:rPr>
          <w:color w:val="00B0F0"/>
        </w:rPr>
        <w:t xml:space="preserve"> a ří</w:t>
      </w:r>
      <w:r w:rsidR="00062901" w:rsidRPr="00A217D7">
        <w:rPr>
          <w:color w:val="00B0F0"/>
        </w:rPr>
        <w:t>kat</w:t>
      </w:r>
      <w:r w:rsidR="00792068" w:rsidRPr="00A217D7">
        <w:rPr>
          <w:color w:val="00B0F0"/>
        </w:rPr>
        <w:t xml:space="preserve"> si o pomoc</w:t>
      </w:r>
    </w:p>
    <w:p w:rsidR="00306D99" w:rsidRPr="00A217D7" w:rsidRDefault="00A217D7" w:rsidP="00F861AB">
      <w:pPr>
        <w:rPr>
          <w:b/>
          <w:i/>
          <w:color w:val="00B0F0"/>
        </w:rPr>
      </w:pPr>
      <w:r w:rsidRPr="00A217D7">
        <w:rPr>
          <w:b/>
          <w:i/>
          <w:color w:val="00B0F0"/>
          <w:highlight w:val="yellow"/>
        </w:rPr>
        <w:t>K doplnění informací podle vývoje a místních podmínek.</w:t>
      </w:r>
      <w:r w:rsidRPr="00A217D7">
        <w:rPr>
          <w:b/>
          <w:i/>
          <w:color w:val="00B0F0"/>
        </w:rPr>
        <w:t xml:space="preserve">  </w:t>
      </w:r>
    </w:p>
    <w:p w:rsidR="00EF0E2E" w:rsidRDefault="000C7B04" w:rsidP="00B12430">
      <w:r>
        <w:t>Jsme neuvěřitelně silní</w:t>
      </w:r>
      <w:r w:rsidR="00EF0E2E">
        <w:t xml:space="preserve">, když chceme zachránit svoje blízké nebo vlastní život. Naše mysl i tělo se opevní: vydržíme skoro nespat a </w:t>
      </w:r>
      <w:r w:rsidR="00B24915">
        <w:t>n</w:t>
      </w:r>
      <w:r w:rsidR="00EF0E2E">
        <w:t>ecít</w:t>
      </w:r>
      <w:r w:rsidR="00BC1E75">
        <w:t>íme</w:t>
      </w:r>
      <w:r w:rsidR="00544E37">
        <w:t xml:space="preserve"> </w:t>
      </w:r>
      <w:bookmarkStart w:id="0" w:name="_GoBack"/>
      <w:bookmarkEnd w:id="0"/>
      <w:r w:rsidR="00EF0E2E">
        <w:t xml:space="preserve">bolest. </w:t>
      </w:r>
      <w:r w:rsidR="00734A5E">
        <w:t xml:space="preserve">Šetříme energií, nedojímáme se.  </w:t>
      </w:r>
      <w:r w:rsidR="00EF0E2E">
        <w:t>Zatnuté zuby, napjaté svaly, ostražitá mysl vedou k cíli: přež</w:t>
      </w:r>
      <w:r>
        <w:t xml:space="preserve">ít. </w:t>
      </w:r>
    </w:p>
    <w:p w:rsidR="00DD52C4" w:rsidRDefault="000C7B04" w:rsidP="00B12430">
      <w:r>
        <w:t xml:space="preserve">Dostaneme se do bezpečí. </w:t>
      </w:r>
      <w:r w:rsidR="00957B55">
        <w:t>Uvolníme se a začneme cítit</w:t>
      </w:r>
      <w:r w:rsidR="00DD52C4">
        <w:t xml:space="preserve"> – úlevu, vděčnost, únavu, bolest</w:t>
      </w:r>
      <w:r w:rsidR="00957B55">
        <w:t xml:space="preserve">. </w:t>
      </w:r>
      <w:r w:rsidR="00606BE2">
        <w:t>Tělo a mysl přijdou k</w:t>
      </w:r>
      <w:r w:rsidR="00734A5E">
        <w:t> </w:t>
      </w:r>
      <w:r w:rsidR="00606BE2">
        <w:t>sobě</w:t>
      </w:r>
      <w:r w:rsidR="00734A5E">
        <w:t xml:space="preserve">, zranění se začnou ozývat. Napětí a ostražitost už nedávají smysl, ale navykli jsme si. </w:t>
      </w:r>
      <w:r w:rsidR="00DD52C4">
        <w:t xml:space="preserve">Vzpomínky mohou bolet a nehojit se, zvláště když víme, </w:t>
      </w:r>
      <w:r w:rsidR="00C746D0">
        <w:t xml:space="preserve">že část rodiny je stále v nebezpečí. </w:t>
      </w:r>
    </w:p>
    <w:p w:rsidR="00DD52C4" w:rsidRPr="00A217D7" w:rsidRDefault="0011046C" w:rsidP="00DD52C4">
      <w:pPr>
        <w:pStyle w:val="Nadpis2"/>
        <w:rPr>
          <w:color w:val="00B0F0"/>
        </w:rPr>
      </w:pPr>
      <w:r w:rsidRPr="00A217D7">
        <w:rPr>
          <w:color w:val="00B0F0"/>
        </w:rPr>
        <w:t>M</w:t>
      </w:r>
      <w:r w:rsidR="00DD52C4" w:rsidRPr="00A217D7">
        <w:rPr>
          <w:color w:val="00B0F0"/>
        </w:rPr>
        <w:t>áme kolem sebe lidi</w:t>
      </w:r>
      <w:r w:rsidR="000C7B04" w:rsidRPr="00A217D7">
        <w:rPr>
          <w:color w:val="00B0F0"/>
        </w:rPr>
        <w:t xml:space="preserve">: přátele, blízké, tlumočníky, </w:t>
      </w:r>
      <w:r w:rsidR="0060108A" w:rsidRPr="00A217D7">
        <w:rPr>
          <w:color w:val="00B0F0"/>
        </w:rPr>
        <w:t xml:space="preserve">spoluvěřící, </w:t>
      </w:r>
      <w:r w:rsidR="000C7B04" w:rsidRPr="00A217D7">
        <w:rPr>
          <w:color w:val="00B0F0"/>
        </w:rPr>
        <w:t>odborníky</w:t>
      </w:r>
    </w:p>
    <w:p w:rsidR="000C7B04" w:rsidRDefault="00C746D0" w:rsidP="00B12430">
      <w:r>
        <w:t>Nejsme sami.</w:t>
      </w:r>
    </w:p>
    <w:p w:rsidR="000C7B04" w:rsidRDefault="000C7B04" w:rsidP="0011046C">
      <w:pPr>
        <w:pStyle w:val="Odstavecseseznamem"/>
        <w:numPr>
          <w:ilvl w:val="0"/>
          <w:numId w:val="5"/>
        </w:numPr>
        <w:ind w:left="426" w:hanging="427"/>
      </w:pPr>
      <w:r>
        <w:t>Spousta krajanů má podobné zkušenosti jako my. S některými nás osud spojil. Dřív jsme se neznali, a teď si navzájem pomáháme. Třeba jen tím, že společně posedíme, vyslechneme se, něco uvaříme, zazpíváme si, pomodlíme se.</w:t>
      </w:r>
    </w:p>
    <w:p w:rsidR="00B24915" w:rsidRDefault="000C7B04" w:rsidP="00B24915">
      <w:pPr>
        <w:pStyle w:val="Odstavecseseznamem"/>
        <w:numPr>
          <w:ilvl w:val="0"/>
          <w:numId w:val="5"/>
        </w:numPr>
        <w:ind w:left="426" w:hanging="427"/>
      </w:pPr>
      <w:r>
        <w:t xml:space="preserve">Někdy už nechceme druhému přitěžovat. </w:t>
      </w:r>
      <w:r w:rsidR="0011046C">
        <w:t xml:space="preserve">Podobně jako my jsou na tom krajané, kteří tu žijí dlouho. Chodí do práce, ve volném čase tlumočí, snaží se o dobrou náladu. Jenže část rodiny mají na Ukrajině. </w:t>
      </w:r>
      <w:r w:rsidR="00352750">
        <w:t>D</w:t>
      </w:r>
      <w:r w:rsidR="0011046C">
        <w:t xml:space="preserve">ěláme </w:t>
      </w:r>
      <w:r w:rsidR="00352750">
        <w:t xml:space="preserve">před sebou </w:t>
      </w:r>
      <w:r w:rsidR="0011046C">
        <w:t>navzájem hrdiny.</w:t>
      </w:r>
    </w:p>
    <w:p w:rsidR="00B24915" w:rsidRPr="00B24915" w:rsidRDefault="008C4B0D" w:rsidP="00B24915">
      <w:pPr>
        <w:pStyle w:val="Odstavecseseznamem"/>
        <w:numPr>
          <w:ilvl w:val="0"/>
          <w:numId w:val="5"/>
        </w:numPr>
        <w:ind w:left="425" w:hanging="427"/>
        <w:rPr>
          <w:color w:val="FF0000"/>
        </w:rPr>
      </w:pPr>
      <w:r>
        <w:t xml:space="preserve">Někdy je úlevné, když se můžeme obrátit </w:t>
      </w:r>
      <w:r w:rsidR="00352750">
        <w:t>na lidi nezatížené naší zkušeností. J</w:t>
      </w:r>
      <w:r w:rsidR="0011046C">
        <w:t xml:space="preserve">eště </w:t>
      </w:r>
      <w:r w:rsidR="00352750">
        <w:t xml:space="preserve">ale </w:t>
      </w:r>
      <w:r w:rsidR="0011046C">
        <w:t xml:space="preserve">nemáme české přátele, kolegy, neznáme jazyk. </w:t>
      </w:r>
      <w:r w:rsidR="00352750">
        <w:t xml:space="preserve">A někdy překážejí předsudky. Někteří Ukrajinci ze situace těží, podvádějí. Také někteří Češi ze situace těží. </w:t>
      </w:r>
      <w:r w:rsidR="00B24915">
        <w:t xml:space="preserve">Podvodníci </w:t>
      </w:r>
      <w:r w:rsidR="00326098">
        <w:t>jsou na obou straná</w:t>
      </w:r>
      <w:r w:rsidR="00B24915">
        <w:t xml:space="preserve">ch. Nejsme přece všichni stejní! </w:t>
      </w:r>
    </w:p>
    <w:p w:rsidR="00B24915" w:rsidRPr="00A217D7" w:rsidRDefault="00B24915" w:rsidP="00B24915">
      <w:pPr>
        <w:ind w:left="426"/>
      </w:pPr>
      <w:r w:rsidRPr="00A217D7">
        <w:rPr>
          <w:b/>
          <w:color w:val="00B0F0"/>
          <w:highlight w:val="yellow"/>
        </w:rPr>
        <w:t>INFO</w:t>
      </w:r>
      <w:r w:rsidRPr="00A217D7">
        <w:rPr>
          <w:b/>
          <w:color w:val="00B0F0"/>
        </w:rPr>
        <w:t>:</w:t>
      </w:r>
      <w:r w:rsidRPr="00A217D7">
        <w:t>https://www.policie.cz/clanek/preventivni-informace-pro-obcany-ukrajiny-na-uzemi-cr.aspx</w:t>
      </w:r>
    </w:p>
    <w:p w:rsidR="00B24915" w:rsidRDefault="00326098" w:rsidP="00B24915">
      <w:pPr>
        <w:pStyle w:val="Odstavecseseznamem"/>
        <w:numPr>
          <w:ilvl w:val="0"/>
          <w:numId w:val="5"/>
        </w:numPr>
        <w:ind w:left="426" w:hanging="427"/>
      </w:pPr>
      <w:r>
        <w:t>Někteří z nás si najdou cestu do církve. V Čechách jsou pravoslavní duchovní a pravoslavné bohoslužby.</w:t>
      </w:r>
      <w:r w:rsidR="00BC1E75">
        <w:t xml:space="preserve"> Řeckých katolíků je méně, ale také je najdeme.</w:t>
      </w:r>
      <w:r w:rsidR="00A217D7">
        <w:t xml:space="preserve"> </w:t>
      </w:r>
      <w:r w:rsidR="00B24915" w:rsidRPr="00A217D7">
        <w:rPr>
          <w:b/>
          <w:color w:val="00B0F0"/>
          <w:highlight w:val="yellow"/>
        </w:rPr>
        <w:t>INFO</w:t>
      </w:r>
      <w:r w:rsidR="00B24915" w:rsidRPr="00A217D7">
        <w:rPr>
          <w:b/>
          <w:color w:val="00B0F0"/>
        </w:rPr>
        <w:t>:</w:t>
      </w:r>
    </w:p>
    <w:p w:rsidR="00B24915" w:rsidRPr="00A217D7" w:rsidRDefault="0011046C" w:rsidP="00B24915">
      <w:pPr>
        <w:pStyle w:val="Odstavecseseznamem"/>
        <w:numPr>
          <w:ilvl w:val="0"/>
          <w:numId w:val="5"/>
        </w:numPr>
        <w:ind w:left="426" w:hanging="427"/>
      </w:pPr>
      <w:r>
        <w:t>Můžeme se obrátit na odborníky</w:t>
      </w:r>
      <w:r w:rsidR="008C4B0D">
        <w:t>, sociální pracovníky, psychology</w:t>
      </w:r>
      <w:r w:rsidR="00352750">
        <w:t>. Těch ukrajinských bude přibývat.</w:t>
      </w:r>
      <w:r w:rsidR="00B24915" w:rsidRPr="00B24915">
        <w:rPr>
          <w:b/>
        </w:rPr>
        <w:t xml:space="preserve">Pamatujme: základní zdravotní a sociální služby jsou v Čechách na </w:t>
      </w:r>
      <w:r w:rsidR="00B24915" w:rsidRPr="00A217D7">
        <w:rPr>
          <w:b/>
        </w:rPr>
        <w:t>základě pojištění dostupné bezplatně!</w:t>
      </w:r>
    </w:p>
    <w:p w:rsidR="00352750" w:rsidRPr="00352750" w:rsidRDefault="00352750" w:rsidP="0011046C">
      <w:pPr>
        <w:pStyle w:val="Odstavecseseznamem"/>
        <w:numPr>
          <w:ilvl w:val="0"/>
          <w:numId w:val="5"/>
        </w:numPr>
        <w:ind w:left="426" w:hanging="427"/>
      </w:pPr>
      <w:r w:rsidRPr="00A217D7">
        <w:t>Zatím můžeme zavolat o další informace.</w:t>
      </w:r>
      <w:r w:rsidR="00016E49">
        <w:rPr>
          <w:color w:val="FF0000"/>
        </w:rPr>
        <w:t xml:space="preserve"> </w:t>
      </w:r>
      <w:r w:rsidR="00016E49" w:rsidRPr="00A217D7">
        <w:rPr>
          <w:b/>
          <w:color w:val="00B0F0"/>
          <w:highlight w:val="yellow"/>
        </w:rPr>
        <w:t>INFO</w:t>
      </w:r>
      <w:r w:rsidR="00A217D7" w:rsidRPr="00A217D7">
        <w:rPr>
          <w:b/>
          <w:color w:val="00B0F0"/>
        </w:rPr>
        <w:t>:</w:t>
      </w:r>
      <w:r w:rsidR="00A217D7">
        <w:rPr>
          <w:color w:val="FF0000"/>
        </w:rPr>
        <w:t xml:space="preserve"> </w:t>
      </w:r>
    </w:p>
    <w:p w:rsidR="00326098" w:rsidRPr="00A217D7" w:rsidRDefault="009205A3" w:rsidP="00326098">
      <w:pPr>
        <w:pStyle w:val="Nadpis2"/>
        <w:rPr>
          <w:color w:val="00B0F0"/>
        </w:rPr>
      </w:pPr>
      <w:r w:rsidRPr="00A217D7">
        <w:rPr>
          <w:color w:val="00B0F0"/>
        </w:rPr>
        <w:t xml:space="preserve">S </w:t>
      </w:r>
      <w:r w:rsidR="00781534" w:rsidRPr="00A217D7">
        <w:rPr>
          <w:color w:val="00B0F0"/>
        </w:rPr>
        <w:t>čím se na koho a kam můžeme obrátit</w:t>
      </w:r>
    </w:p>
    <w:p w:rsidR="00326098" w:rsidRPr="00A217D7" w:rsidRDefault="00326098" w:rsidP="00326098">
      <w:pPr>
        <w:contextualSpacing/>
        <w:rPr>
          <w:b/>
          <w:color w:val="00B0F0"/>
        </w:rPr>
      </w:pPr>
      <w:r>
        <w:t>Hledáme práci, u</w:t>
      </w:r>
      <w:r w:rsidR="008C4B0D">
        <w:t xml:space="preserve">bytování, </w:t>
      </w:r>
      <w:r w:rsidR="00781534">
        <w:t xml:space="preserve">potřebujeme překlenout nepříznivou finanční situaci: </w:t>
      </w:r>
      <w:r w:rsidRPr="00A217D7">
        <w:rPr>
          <w:b/>
          <w:color w:val="00B0F0"/>
          <w:highlight w:val="yellow"/>
        </w:rPr>
        <w:t>IN</w:t>
      </w:r>
      <w:r w:rsidR="00016E49" w:rsidRPr="00A217D7">
        <w:rPr>
          <w:b/>
          <w:color w:val="00B0F0"/>
          <w:highlight w:val="yellow"/>
        </w:rPr>
        <w:t>FO</w:t>
      </w:r>
      <w:r w:rsidR="00A217D7" w:rsidRPr="00A217D7">
        <w:rPr>
          <w:b/>
          <w:color w:val="00B0F0"/>
        </w:rPr>
        <w:t>:</w:t>
      </w:r>
    </w:p>
    <w:p w:rsidR="00326098" w:rsidRDefault="009205A3" w:rsidP="00326098">
      <w:pPr>
        <w:contextualSpacing/>
        <w:rPr>
          <w:color w:val="FF0000"/>
        </w:rPr>
      </w:pPr>
      <w:r>
        <w:t xml:space="preserve">Hledáme </w:t>
      </w:r>
      <w:r w:rsidR="00326098">
        <w:t xml:space="preserve">pro děti školy, školky, zabavení pro volný čas: </w:t>
      </w:r>
      <w:r w:rsidR="00326098" w:rsidRPr="00A217D7">
        <w:rPr>
          <w:b/>
          <w:color w:val="00B0F0"/>
          <w:highlight w:val="yellow"/>
        </w:rPr>
        <w:t>IN</w:t>
      </w:r>
      <w:r w:rsidR="00016E49" w:rsidRPr="00A217D7">
        <w:rPr>
          <w:b/>
          <w:color w:val="00B0F0"/>
          <w:highlight w:val="yellow"/>
        </w:rPr>
        <w:t>FO</w:t>
      </w:r>
      <w:r w:rsidR="00A217D7" w:rsidRPr="00A217D7">
        <w:rPr>
          <w:b/>
          <w:color w:val="00B0F0"/>
        </w:rPr>
        <w:t>:</w:t>
      </w:r>
    </w:p>
    <w:p w:rsidR="00781534" w:rsidRDefault="009205A3" w:rsidP="00326098">
      <w:pPr>
        <w:contextualSpacing/>
      </w:pPr>
      <w:r>
        <w:t xml:space="preserve">Potřebujeme </w:t>
      </w:r>
      <w:r w:rsidR="0060108A">
        <w:t xml:space="preserve">„vypnout“ mysl a tělo nastavené na přežití, zmírnit napětí a ostražitost, </w:t>
      </w:r>
      <w:r w:rsidR="00AE4D8D">
        <w:t>ulekanost,</w:t>
      </w:r>
      <w:r w:rsidR="0060108A">
        <w:t xml:space="preserve"> podrážděnost, vybuchování: </w:t>
      </w:r>
      <w:r w:rsidR="0060108A" w:rsidRPr="00A217D7">
        <w:rPr>
          <w:b/>
          <w:color w:val="00B0F0"/>
          <w:highlight w:val="yellow"/>
        </w:rPr>
        <w:t>INFO</w:t>
      </w:r>
      <w:r w:rsidR="00A217D7" w:rsidRPr="00A217D7">
        <w:rPr>
          <w:b/>
          <w:color w:val="00B0F0"/>
          <w:highlight w:val="yellow"/>
        </w:rPr>
        <w:t xml:space="preserve"> </w:t>
      </w:r>
      <w:r w:rsidR="0060108A" w:rsidRPr="00A217D7">
        <w:rPr>
          <w:b/>
          <w:color w:val="00B0F0"/>
          <w:highlight w:val="yellow"/>
        </w:rPr>
        <w:t>vč</w:t>
      </w:r>
      <w:r w:rsidR="00A217D7" w:rsidRPr="00A217D7">
        <w:rPr>
          <w:b/>
          <w:color w:val="00B0F0"/>
          <w:highlight w:val="yellow"/>
        </w:rPr>
        <w:t>etně</w:t>
      </w:r>
      <w:r w:rsidR="0060108A" w:rsidRPr="00A217D7">
        <w:rPr>
          <w:b/>
          <w:color w:val="00B0F0"/>
          <w:highlight w:val="yellow"/>
        </w:rPr>
        <w:t xml:space="preserve"> </w:t>
      </w:r>
      <w:r w:rsidR="00A217D7" w:rsidRPr="00A217D7">
        <w:rPr>
          <w:b/>
          <w:color w:val="00B0F0"/>
          <w:highlight w:val="yellow"/>
        </w:rPr>
        <w:t>s</w:t>
      </w:r>
      <w:r w:rsidR="0060108A" w:rsidRPr="00A217D7">
        <w:rPr>
          <w:b/>
          <w:color w:val="00B0F0"/>
          <w:highlight w:val="yellow"/>
        </w:rPr>
        <w:t>vépomoc</w:t>
      </w:r>
      <w:r w:rsidR="00A217D7" w:rsidRPr="00A217D7">
        <w:rPr>
          <w:b/>
          <w:color w:val="00B0F0"/>
          <w:highlight w:val="yellow"/>
        </w:rPr>
        <w:t>i</w:t>
      </w:r>
      <w:r w:rsidR="00A217D7" w:rsidRPr="00A217D7">
        <w:rPr>
          <w:b/>
          <w:color w:val="00B0F0"/>
        </w:rPr>
        <w:t>:</w:t>
      </w:r>
      <w:r w:rsidR="0060108A">
        <w:rPr>
          <w:color w:val="FF0000"/>
        </w:rPr>
        <w:t xml:space="preserve">  </w:t>
      </w:r>
    </w:p>
    <w:p w:rsidR="0060108A" w:rsidRPr="00A217D7" w:rsidRDefault="0060108A" w:rsidP="00326098">
      <w:pPr>
        <w:contextualSpacing/>
        <w:rPr>
          <w:b/>
          <w:color w:val="00B0F0"/>
        </w:rPr>
      </w:pPr>
      <w:r>
        <w:t>Potřebujeme zmírnit prožitky bezmoci, noční můry, sebeobviňování:</w:t>
      </w:r>
      <w:r w:rsidR="00A217D7">
        <w:t xml:space="preserve"> </w:t>
      </w:r>
      <w:r w:rsidRPr="00A217D7">
        <w:rPr>
          <w:b/>
          <w:color w:val="00B0F0"/>
          <w:highlight w:val="yellow"/>
        </w:rPr>
        <w:t>INFO</w:t>
      </w:r>
      <w:r w:rsidR="00A217D7" w:rsidRPr="00A217D7">
        <w:rPr>
          <w:b/>
          <w:color w:val="00B0F0"/>
          <w:highlight w:val="yellow"/>
        </w:rPr>
        <w:t xml:space="preserve"> včetně svépomoci</w:t>
      </w:r>
      <w:r w:rsidR="00A217D7" w:rsidRPr="00A217D7">
        <w:rPr>
          <w:b/>
          <w:color w:val="00B0F0"/>
        </w:rPr>
        <w:t xml:space="preserve">: </w:t>
      </w:r>
    </w:p>
    <w:p w:rsidR="0060108A" w:rsidRPr="00A217D7" w:rsidRDefault="0060108A" w:rsidP="00B24915">
      <w:pPr>
        <w:contextualSpacing/>
        <w:rPr>
          <w:b/>
          <w:color w:val="00B0F0"/>
        </w:rPr>
      </w:pPr>
      <w:r>
        <w:t xml:space="preserve">Potřebujeme poradit s tím, jak se chová náš blízký, máme o něj strach: </w:t>
      </w:r>
      <w:r w:rsidRPr="00A217D7">
        <w:rPr>
          <w:b/>
          <w:color w:val="00B0F0"/>
          <w:highlight w:val="yellow"/>
        </w:rPr>
        <w:t>INFO</w:t>
      </w:r>
      <w:r w:rsidR="00A217D7">
        <w:rPr>
          <w:b/>
          <w:color w:val="00B0F0"/>
        </w:rPr>
        <w:t>:</w:t>
      </w:r>
      <w:r w:rsidRPr="00A217D7">
        <w:rPr>
          <w:b/>
          <w:color w:val="00B0F0"/>
        </w:rPr>
        <w:t xml:space="preserve"> </w:t>
      </w:r>
    </w:p>
    <w:p w:rsidR="00063D97" w:rsidRPr="00A217D7" w:rsidRDefault="0060108A" w:rsidP="0060108A">
      <w:pPr>
        <w:pStyle w:val="Nadpis2"/>
        <w:rPr>
          <w:color w:val="00B0F0"/>
        </w:rPr>
      </w:pPr>
      <w:r w:rsidRPr="00A217D7">
        <w:rPr>
          <w:color w:val="00B0F0"/>
        </w:rPr>
        <w:t xml:space="preserve">Společně to </w:t>
      </w:r>
      <w:r w:rsidR="00BC1E75" w:rsidRPr="00A217D7">
        <w:rPr>
          <w:color w:val="00B0F0"/>
        </w:rPr>
        <w:t>dáme</w:t>
      </w:r>
      <w:r w:rsidRPr="00A217D7">
        <w:rPr>
          <w:color w:val="00B0F0"/>
        </w:rPr>
        <w:t xml:space="preserve">! Každý z nás může sobě a druhému pomoci.  </w:t>
      </w:r>
    </w:p>
    <w:p w:rsidR="00063D97" w:rsidRDefault="00063D97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63D97" w:rsidRPr="00A217D7" w:rsidRDefault="00063D97" w:rsidP="002D1C3B">
      <w:pPr>
        <w:pStyle w:val="Nadpis1"/>
        <w:contextualSpacing/>
        <w:jc w:val="center"/>
        <w:rPr>
          <w:color w:val="00B0F0"/>
          <w:lang w:val="uk-UA"/>
        </w:rPr>
      </w:pPr>
      <w:r w:rsidRPr="00A217D7">
        <w:rPr>
          <w:noProof/>
          <w:color w:val="00B0F0"/>
          <w:lang w:eastAsia="cs-CZ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75565</wp:posOffset>
            </wp:positionV>
            <wp:extent cx="819150" cy="538480"/>
            <wp:effectExtent l="19050" t="0" r="0" b="0"/>
            <wp:wrapTight wrapText="bothSides">
              <wp:wrapPolygon edited="0">
                <wp:start x="-502" y="0"/>
                <wp:lineTo x="-502" y="20632"/>
                <wp:lineTo x="21600" y="20632"/>
                <wp:lineTo x="21600" y="0"/>
                <wp:lineTo x="-502" y="0"/>
              </wp:wrapPolygon>
            </wp:wrapTight>
            <wp:docPr id="1" name="obrázek 8" descr="Česko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sko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7D7">
        <w:rPr>
          <w:noProof/>
          <w:color w:val="00B0F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840740" cy="538480"/>
            <wp:effectExtent l="19050" t="0" r="0" b="0"/>
            <wp:wrapTight wrapText="bothSides">
              <wp:wrapPolygon edited="0">
                <wp:start x="-489" y="0"/>
                <wp:lineTo x="-489" y="20632"/>
                <wp:lineTo x="21535" y="20632"/>
                <wp:lineTo x="21535" y="0"/>
                <wp:lineTo x="-489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štěná vlaj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7D7">
        <w:rPr>
          <w:color w:val="00B0F0"/>
          <w:lang w:val="uk-UA"/>
        </w:rPr>
        <w:t>Від виживання до співіснування</w:t>
      </w:r>
    </w:p>
    <w:p w:rsidR="00063D97" w:rsidRPr="00A217D7" w:rsidRDefault="00063D97" w:rsidP="00FB3989">
      <w:pPr>
        <w:pStyle w:val="Nadpis1"/>
        <w:contextualSpacing/>
        <w:rPr>
          <w:color w:val="00B0F0"/>
          <w:lang w:val="uk-UA"/>
        </w:rPr>
      </w:pPr>
      <w:r w:rsidRPr="00A217D7">
        <w:rPr>
          <w:color w:val="00B0F0"/>
          <w:lang w:val="uk-UA"/>
        </w:rPr>
        <w:t>Листівка про час, коли ми можемо плакати і просити допомоги</w:t>
      </w:r>
    </w:p>
    <w:p w:rsidR="00063D97" w:rsidRPr="00A217D7" w:rsidRDefault="00063D97" w:rsidP="002D1C3B">
      <w:pPr>
        <w:pStyle w:val="Nadpis2"/>
        <w:spacing w:before="120" w:after="120" w:line="240" w:lineRule="auto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Ми </w:t>
      </w:r>
      <w:r w:rsidR="003428A9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стаємо 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неймовірно сильн</w:t>
      </w:r>
      <w:r w:rsidR="003428A9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ими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, коли хочемо врятувати своїх близьких або власне життя. Наш розум і тіло </w:t>
      </w:r>
      <w:r w:rsidR="00FB3989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ста</w:t>
      </w:r>
      <w:r w:rsidR="003428A9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ють </w:t>
      </w:r>
      <w:r w:rsidR="00FB3989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міцнішими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: ми майже не спимо і не відчуваємо болю. Ми економимо енергію, не </w:t>
      </w:r>
      <w:r w:rsidR="003428A9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дозволяємо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 себе пошкодити. Стиснуті зуби, напружені м'язи, насторожений розум ведуть до мети: вижити.</w:t>
      </w:r>
    </w:p>
    <w:p w:rsidR="00063D97" w:rsidRPr="00A217D7" w:rsidRDefault="003428A9" w:rsidP="002D1C3B">
      <w:pPr>
        <w:pStyle w:val="Nadpis2"/>
        <w:spacing w:before="120" w:after="120" w:line="240" w:lineRule="auto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Опиняємося в</w:t>
      </w:r>
      <w:r w:rsidR="00063D97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 безпеці. Розслабляємося і починаємо відчувати - полегшення, вдячність, втому, біль. Тіло і розум починають 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взаємодіяти</w:t>
      </w:r>
      <w:r w:rsidR="00063D97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, рани починають відгукуватися. Напруга і пильність більше не мають сенсу, але ми до них звикли. Спогади можуть боліти, а не лікувати, особливо коли ми знаємо, що частина родини все ще в небезпеці.</w:t>
      </w:r>
    </w:p>
    <w:p w:rsidR="00063D97" w:rsidRPr="00A217D7" w:rsidRDefault="00063D97" w:rsidP="002D1C3B">
      <w:pPr>
        <w:pStyle w:val="Nadpis2"/>
        <w:spacing w:before="0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</w:pPr>
      <w:r w:rsidRPr="00A217D7">
        <w:rPr>
          <w:color w:val="00B0F0"/>
          <w:lang w:val="uk-UA"/>
        </w:rPr>
        <w:t>Навколо нас</w:t>
      </w:r>
      <w:r w:rsidR="003428A9" w:rsidRPr="00A217D7">
        <w:rPr>
          <w:color w:val="00B0F0"/>
          <w:lang w:val="uk-UA"/>
        </w:rPr>
        <w:t xml:space="preserve"> є</w:t>
      </w:r>
      <w:r w:rsidRPr="00A217D7">
        <w:rPr>
          <w:color w:val="00B0F0"/>
          <w:lang w:val="uk-UA"/>
        </w:rPr>
        <w:t xml:space="preserve"> люди: друзі, кохані, перекладачі, експерти</w:t>
      </w:r>
      <w:r w:rsidR="00FB3989" w:rsidRPr="00A217D7">
        <w:rPr>
          <w:color w:val="00B0F0"/>
          <w:lang w:val="uk-UA"/>
        </w:rPr>
        <w:t>, вірники нашої церкви</w:t>
      </w:r>
      <w:r w:rsidR="002D1C3B" w:rsidRPr="00A217D7">
        <w:rPr>
          <w:color w:val="00B0F0"/>
          <w:lang w:val="uk-UA"/>
        </w:rPr>
        <w:t>.</w:t>
      </w:r>
      <w:r w:rsidR="002D1C3B" w:rsidRPr="00A217D7">
        <w:rPr>
          <w:lang w:val="uk-UA"/>
        </w:rPr>
        <w:t xml:space="preserve"> 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Ми не самотні.</w:t>
      </w:r>
    </w:p>
    <w:p w:rsidR="00063D97" w:rsidRPr="00A217D7" w:rsidRDefault="00063D97" w:rsidP="002D1C3B">
      <w:pPr>
        <w:pStyle w:val="Odstavecseseznamem"/>
        <w:numPr>
          <w:ilvl w:val="0"/>
          <w:numId w:val="5"/>
        </w:numPr>
        <w:spacing w:before="120" w:after="120" w:line="240" w:lineRule="auto"/>
        <w:ind w:left="425" w:hanging="425"/>
        <w:rPr>
          <w:lang w:val="uk-UA"/>
        </w:rPr>
      </w:pPr>
      <w:r w:rsidRPr="00A217D7">
        <w:rPr>
          <w:lang w:val="uk-UA"/>
        </w:rPr>
        <w:t>Багатоспіввітчизниківмаютьподібний досвід, як і ми. З деякими нас з’єднала доля. Раніше ми не були знайомі, а тепер допомагаємо один одному. Можливо, ми просто посидимо разом, послухаємо один одного, разом приготуємо якісь страви, поспіваємо, абопомолимося.</w:t>
      </w:r>
    </w:p>
    <w:p w:rsidR="00063D97" w:rsidRPr="00A217D7" w:rsidRDefault="00063D97" w:rsidP="00FB3989">
      <w:pPr>
        <w:pStyle w:val="Odstavecseseznamem"/>
        <w:numPr>
          <w:ilvl w:val="0"/>
          <w:numId w:val="5"/>
        </w:numPr>
        <w:ind w:left="426" w:hanging="427"/>
        <w:rPr>
          <w:lang w:val="uk-UA"/>
        </w:rPr>
      </w:pPr>
      <w:r w:rsidRPr="00A217D7">
        <w:rPr>
          <w:lang w:val="uk-UA"/>
        </w:rPr>
        <w:t xml:space="preserve">Інодімибільшене хочемо обтяжувати іншого. </w:t>
      </w:r>
      <w:r w:rsidR="003428A9" w:rsidRPr="00A217D7">
        <w:rPr>
          <w:lang w:val="uk-UA"/>
        </w:rPr>
        <w:t>С</w:t>
      </w:r>
      <w:r w:rsidRPr="00A217D7">
        <w:rPr>
          <w:lang w:val="uk-UA"/>
        </w:rPr>
        <w:t>піввітчизники, якіживутьтутдавно</w:t>
      </w:r>
      <w:r w:rsidR="003428A9" w:rsidRPr="00A217D7">
        <w:rPr>
          <w:lang w:val="uk-UA"/>
        </w:rPr>
        <w:t>, відчувають себе подібно</w:t>
      </w:r>
      <w:r w:rsidRPr="00A217D7">
        <w:rPr>
          <w:lang w:val="uk-UA"/>
        </w:rPr>
        <w:t>. Ходять на роботу, у вільний час перекладають, намагаються бути в гарному настрої. Але</w:t>
      </w:r>
      <w:r w:rsidR="00A27C0F" w:rsidRPr="00A217D7">
        <w:rPr>
          <w:lang w:val="uk-UA"/>
        </w:rPr>
        <w:t xml:space="preserve"> і</w:t>
      </w:r>
      <w:r w:rsidRPr="00A217D7">
        <w:rPr>
          <w:lang w:val="uk-UA"/>
        </w:rPr>
        <w:t xml:space="preserve"> вони мають частину родини в Україні. М</w:t>
      </w:r>
      <w:r w:rsidR="00A27C0F" w:rsidRPr="00A217D7">
        <w:rPr>
          <w:lang w:val="uk-UA"/>
        </w:rPr>
        <w:t>ивсістараємося</w:t>
      </w:r>
      <w:r w:rsidR="002D1C3B" w:rsidRPr="00A217D7">
        <w:rPr>
          <w:lang w:val="uk-UA"/>
        </w:rPr>
        <w:t>вести себе як</w:t>
      </w:r>
      <w:r w:rsidR="00A27C0F" w:rsidRPr="00A217D7">
        <w:rPr>
          <w:lang w:val="uk-UA"/>
        </w:rPr>
        <w:t>геро</w:t>
      </w:r>
      <w:r w:rsidR="002D1C3B" w:rsidRPr="00A217D7">
        <w:rPr>
          <w:lang w:val="uk-UA"/>
        </w:rPr>
        <w:t>ї</w:t>
      </w:r>
      <w:r w:rsidRPr="00A217D7">
        <w:rPr>
          <w:lang w:val="uk-UA"/>
        </w:rPr>
        <w:t>одинпередодним</w:t>
      </w:r>
      <w:r w:rsidR="003428A9" w:rsidRPr="00A217D7">
        <w:rPr>
          <w:lang w:val="uk-UA"/>
        </w:rPr>
        <w:t xml:space="preserve"> і одні з одними.</w:t>
      </w:r>
    </w:p>
    <w:p w:rsidR="00FB3989" w:rsidRPr="00A217D7" w:rsidRDefault="00063D97" w:rsidP="002D1C3B">
      <w:pPr>
        <w:pStyle w:val="Odstavecseseznamem"/>
        <w:numPr>
          <w:ilvl w:val="0"/>
          <w:numId w:val="5"/>
        </w:numPr>
        <w:spacing w:after="60" w:line="240" w:lineRule="auto"/>
        <w:ind w:left="426" w:hanging="427"/>
        <w:rPr>
          <w:lang w:val="uk-UA"/>
        </w:rPr>
      </w:pPr>
      <w:r w:rsidRPr="00A217D7">
        <w:rPr>
          <w:lang w:val="uk-UA"/>
        </w:rPr>
        <w:t>Іноді</w:t>
      </w:r>
      <w:r w:rsidR="00A27C0F" w:rsidRPr="00A217D7">
        <w:rPr>
          <w:lang w:val="uk-UA"/>
        </w:rPr>
        <w:t>приносить</w:t>
      </w:r>
      <w:r w:rsidRPr="00A217D7">
        <w:rPr>
          <w:lang w:val="uk-UA"/>
        </w:rPr>
        <w:t>полегшеннязвернутися до людей, які не обтяжені нашим досвідом. Але у нас ще немає друзів-чехів, колег, ми не знаємо мови. А іноді</w:t>
      </w:r>
      <w:r w:rsidR="00A27C0F" w:rsidRPr="00A217D7">
        <w:rPr>
          <w:lang w:val="uk-UA"/>
        </w:rPr>
        <w:t>намнедозволяєзвернутися до чехів</w:t>
      </w:r>
      <w:r w:rsidRPr="00A217D7">
        <w:rPr>
          <w:lang w:val="uk-UA"/>
        </w:rPr>
        <w:t xml:space="preserve"> упередження. Деяким українцям ця ситуація вигідна, вони обманюють. Деякі чехи також виграють від ситуації. Шахраї</w:t>
      </w:r>
      <w:r w:rsidR="00A27C0F" w:rsidRPr="00A217D7">
        <w:rPr>
          <w:lang w:val="uk-UA"/>
        </w:rPr>
        <w:t xml:space="preserve"> є і серед одних, і серед інших</w:t>
      </w:r>
      <w:r w:rsidRPr="00A217D7">
        <w:rPr>
          <w:lang w:val="uk-UA"/>
        </w:rPr>
        <w:t xml:space="preserve">. </w:t>
      </w:r>
      <w:r w:rsidR="002D1C3B" w:rsidRPr="00A217D7">
        <w:rPr>
          <w:lang w:val="uk-UA"/>
        </w:rPr>
        <w:t>Але м</w:t>
      </w:r>
      <w:r w:rsidRPr="00A217D7">
        <w:rPr>
          <w:lang w:val="uk-UA"/>
        </w:rPr>
        <w:t>и невсіоднакові!</w:t>
      </w:r>
    </w:p>
    <w:p w:rsidR="00FB3989" w:rsidRPr="00A217D7" w:rsidRDefault="00063D97" w:rsidP="002D1C3B">
      <w:pPr>
        <w:tabs>
          <w:tab w:val="left" w:pos="1701"/>
        </w:tabs>
        <w:spacing w:before="120" w:after="120" w:line="240" w:lineRule="auto"/>
        <w:rPr>
          <w:color w:val="FF0000"/>
        </w:rPr>
      </w:pPr>
      <w:r w:rsidRPr="00A217D7">
        <w:rPr>
          <w:b/>
          <w:color w:val="00B0F0"/>
          <w:highlight w:val="yellow"/>
          <w:lang w:val="uk-UA"/>
        </w:rPr>
        <w:t>ІНФОРМАЦІЯ</w:t>
      </w:r>
      <w:r w:rsidRPr="00A217D7">
        <w:rPr>
          <w:b/>
          <w:color w:val="00B0F0"/>
          <w:lang w:val="uk-UA"/>
        </w:rPr>
        <w:t xml:space="preserve">: </w:t>
      </w:r>
      <w:r w:rsidR="00FB3989" w:rsidRPr="00A217D7">
        <w:rPr>
          <w:lang w:val="uk-UA"/>
        </w:rPr>
        <w:t>https://www.policie.cz/clanek/preventivni-informace-pro-obcany-ukrajiny-na-uzemi-cr.aspx</w:t>
      </w:r>
    </w:p>
    <w:p w:rsidR="00FB3989" w:rsidRPr="00A217D7" w:rsidRDefault="00063D97" w:rsidP="002D1C3B">
      <w:pPr>
        <w:tabs>
          <w:tab w:val="left" w:pos="1701"/>
        </w:tabs>
        <w:spacing w:after="60" w:line="240" w:lineRule="auto"/>
        <w:ind w:left="-1"/>
        <w:rPr>
          <w:lang w:val="uk-UA"/>
        </w:rPr>
      </w:pPr>
      <w:r w:rsidRPr="00A217D7">
        <w:rPr>
          <w:lang w:val="uk-UA"/>
        </w:rPr>
        <w:t>• Деякі з нас знайдуть дорогу до церкви. У Чехії є православне духовенство і православні служби. Греко-католиків менше, але ми їх теж знаходимо. ІНФОРМАЦІЯ:</w:t>
      </w:r>
    </w:p>
    <w:p w:rsidR="00063D97" w:rsidRPr="00A217D7" w:rsidRDefault="00063D97" w:rsidP="002D1C3B">
      <w:pPr>
        <w:tabs>
          <w:tab w:val="left" w:pos="1701"/>
        </w:tabs>
        <w:spacing w:after="0" w:line="240" w:lineRule="auto"/>
        <w:rPr>
          <w:b/>
          <w:bCs/>
          <w:lang w:val="uk-UA"/>
        </w:rPr>
      </w:pPr>
      <w:r w:rsidRPr="00A217D7">
        <w:rPr>
          <w:lang w:val="uk-UA"/>
        </w:rPr>
        <w:t>• Ми можемо звернутися до професіоналів, соціальних працівників, психологів. Збільшуватиметься кількість українців.</w:t>
      </w:r>
      <w:r w:rsidRPr="00A217D7">
        <w:rPr>
          <w:b/>
          <w:bCs/>
          <w:lang w:val="uk-UA"/>
        </w:rPr>
        <w:t xml:space="preserve"> Пам’ятаймо: базові медичні та соціальні послуги в Чехії </w:t>
      </w:r>
      <w:r w:rsidR="00A27C0F" w:rsidRPr="00A217D7">
        <w:rPr>
          <w:b/>
          <w:bCs/>
          <w:lang w:val="uk-UA"/>
        </w:rPr>
        <w:t xml:space="preserve">при наявності страховки </w:t>
      </w:r>
      <w:r w:rsidRPr="00A217D7">
        <w:rPr>
          <w:b/>
          <w:bCs/>
          <w:lang w:val="uk-UA"/>
        </w:rPr>
        <w:t>надаються безкоштовно</w:t>
      </w:r>
      <w:r w:rsidR="00A27C0F" w:rsidRPr="00A217D7">
        <w:rPr>
          <w:b/>
          <w:bCs/>
          <w:lang w:val="uk-UA"/>
        </w:rPr>
        <w:t>!</w:t>
      </w:r>
    </w:p>
    <w:p w:rsidR="00063D97" w:rsidRPr="00A217D7" w:rsidRDefault="00063D97" w:rsidP="002D1C3B">
      <w:pPr>
        <w:pStyle w:val="Nadpis2"/>
        <w:spacing w:before="0" w:line="240" w:lineRule="auto"/>
        <w:rPr>
          <w:rFonts w:ascii="Arial" w:eastAsiaTheme="minorHAnsi" w:hAnsi="Arial" w:cstheme="minorBidi"/>
          <w:bCs w:val="0"/>
          <w:color w:val="00B0F0"/>
          <w:sz w:val="22"/>
          <w:szCs w:val="22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• Тим часом ми можемо зателефонуватидля отримання додаткової інформації</w:t>
      </w:r>
      <w:r w:rsidR="00DA26AB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 за наступними телефонами</w:t>
      </w:r>
      <w:r w:rsid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t>:</w:t>
      </w:r>
      <w:r w:rsidRPr="00A217D7">
        <w:rPr>
          <w:rFonts w:ascii="Arial" w:eastAsiaTheme="minorHAnsi" w:hAnsi="Arial" w:cstheme="minorBidi"/>
          <w:b w:val="0"/>
          <w:bCs w:val="0"/>
          <w:color w:val="FF0000"/>
          <w:sz w:val="22"/>
          <w:szCs w:val="22"/>
          <w:lang w:val="uk-UA"/>
        </w:rPr>
        <w:t xml:space="preserve"> </w:t>
      </w:r>
      <w:r w:rsidRPr="00A217D7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ІНФОРМАЦІЯ</w:t>
      </w:r>
      <w:r w:rsidR="001A206A">
        <w:rPr>
          <w:rFonts w:ascii="Arial" w:eastAsiaTheme="minorHAnsi" w:hAnsi="Arial" w:cstheme="minorBidi"/>
          <w:bCs w:val="0"/>
          <w:color w:val="00B0F0"/>
          <w:sz w:val="22"/>
          <w:szCs w:val="22"/>
        </w:rPr>
        <w:t>,</w:t>
      </w:r>
      <w:r w:rsidR="001A206A" w:rsidRPr="001A206A">
        <w:rPr>
          <w:rFonts w:ascii="Arial" w:eastAsiaTheme="minorHAnsi" w:hAnsi="Arial" w:cstheme="minorBidi"/>
          <w:bCs w:val="0"/>
          <w:color w:val="00B0F0"/>
          <w:sz w:val="22"/>
          <w:szCs w:val="22"/>
          <w:lang w:val="uk-UA"/>
        </w:rPr>
        <w:t xml:space="preserve"> </w:t>
      </w:r>
      <w:r w:rsidR="001A206A" w:rsidRPr="001A206A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 ЛІНІЯ</w:t>
      </w:r>
      <w:r w:rsidR="00A217D7" w:rsidRPr="00A217D7">
        <w:rPr>
          <w:rFonts w:ascii="Arial" w:eastAsiaTheme="minorHAnsi" w:hAnsi="Arial" w:cstheme="minorBidi"/>
          <w:bCs w:val="0"/>
          <w:color w:val="00B0F0"/>
          <w:sz w:val="22"/>
          <w:szCs w:val="22"/>
        </w:rPr>
        <w:t>:</w:t>
      </w:r>
    </w:p>
    <w:p w:rsidR="00063D97" w:rsidRPr="00A217D7" w:rsidRDefault="00FB3989" w:rsidP="002D1C3B">
      <w:pPr>
        <w:pStyle w:val="Nadpis2"/>
        <w:spacing w:before="120" w:after="120" w:line="240" w:lineRule="auto"/>
        <w:rPr>
          <w:color w:val="00B0F0"/>
          <w:lang w:val="uk-UA"/>
        </w:rPr>
      </w:pPr>
      <w:r w:rsidRPr="00A217D7">
        <w:rPr>
          <w:color w:val="00B0F0"/>
          <w:lang w:val="uk-UA"/>
        </w:rPr>
        <w:t>Д</w:t>
      </w:r>
      <w:r w:rsidR="00063D97" w:rsidRPr="00A217D7">
        <w:rPr>
          <w:color w:val="00B0F0"/>
          <w:lang w:val="uk-UA"/>
        </w:rPr>
        <w:t xml:space="preserve">о кого і </w:t>
      </w:r>
      <w:r w:rsidRPr="00A217D7">
        <w:rPr>
          <w:color w:val="00B0F0"/>
          <w:lang w:val="uk-UA"/>
        </w:rPr>
        <w:t>за чим</w:t>
      </w:r>
      <w:r w:rsidR="00063D97" w:rsidRPr="00A217D7">
        <w:rPr>
          <w:color w:val="00B0F0"/>
          <w:lang w:val="uk-UA"/>
        </w:rPr>
        <w:t xml:space="preserve"> ми можемо звернутися</w:t>
      </w:r>
    </w:p>
    <w:p w:rsidR="00063D97" w:rsidRPr="00A217D7" w:rsidRDefault="00063D97" w:rsidP="002D1C3B">
      <w:pPr>
        <w:pStyle w:val="Nadpis2"/>
        <w:spacing w:before="0" w:line="240" w:lineRule="auto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Шукаємо роботу, житло, треба подолати несприятливу фінансову ситуацію:</w:t>
      </w:r>
      <w:r w:rsidR="00A217D7" w:rsidRPr="00A217D7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 xml:space="preserve"> ІНФОРМАЦІЯ</w:t>
      </w:r>
      <w:r w:rsidR="00A217D7" w:rsidRPr="00A217D7">
        <w:rPr>
          <w:rFonts w:ascii="Arial" w:eastAsiaTheme="minorHAnsi" w:hAnsi="Arial" w:cstheme="minorBidi"/>
          <w:bCs w:val="0"/>
          <w:color w:val="00B0F0"/>
          <w:sz w:val="22"/>
          <w:szCs w:val="22"/>
        </w:rPr>
        <w:t>:</w:t>
      </w:r>
    </w:p>
    <w:p w:rsidR="00063D97" w:rsidRPr="00A217D7" w:rsidRDefault="00063D97" w:rsidP="002D1C3B">
      <w:pPr>
        <w:pStyle w:val="Nadpis2"/>
        <w:spacing w:before="0" w:line="240" w:lineRule="auto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Шукаємо школи, садочки, розваги для відпочинку: </w:t>
      </w:r>
      <w:r w:rsidR="00447C1F" w:rsidRPr="00A217D7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ІНФОРМАЦІЯ</w:t>
      </w:r>
      <w:r w:rsidR="00447C1F" w:rsidRPr="00A217D7">
        <w:rPr>
          <w:rFonts w:ascii="Arial" w:eastAsiaTheme="minorHAnsi" w:hAnsi="Arial" w:cstheme="minorBidi"/>
          <w:bCs w:val="0"/>
          <w:color w:val="00B0F0"/>
          <w:sz w:val="22"/>
          <w:szCs w:val="22"/>
        </w:rPr>
        <w:t>:</w:t>
      </w:r>
    </w:p>
    <w:p w:rsidR="00063D97" w:rsidRPr="00447C1F" w:rsidRDefault="00063D97" w:rsidP="002D1C3B">
      <w:pPr>
        <w:pStyle w:val="Nadpis2"/>
        <w:spacing w:before="0" w:line="240" w:lineRule="auto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Нампотрібно «вимкнути» розум і тіло, налаштованінавиживання, знятинапругу і </w:t>
      </w:r>
      <w:r w:rsidR="00DA26AB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надмірну 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пильність, переляк, дратівливість, вибух: </w:t>
      </w:r>
      <w:r w:rsidR="00447C1F" w:rsidRPr="00447C1F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ІНФОРМАЦІЯ</w:t>
      </w:r>
      <w:r w:rsidRPr="00447C1F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  <w:highlight w:val="yellow"/>
          <w:lang w:val="uk-UA"/>
        </w:rPr>
        <w:t xml:space="preserve"> вкл. </w:t>
      </w:r>
      <w:r w:rsidR="001A206A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  <w:highlight w:val="yellow"/>
        </w:rPr>
        <w:t>c</w:t>
      </w:r>
      <w:r w:rsidRPr="00447C1F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  <w:highlight w:val="yellow"/>
          <w:lang w:val="uk-UA"/>
        </w:rPr>
        <w:t>амодопомога</w:t>
      </w:r>
      <w:r w:rsidR="00447C1F" w:rsidRPr="00447C1F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</w:rPr>
        <w:t>:</w:t>
      </w:r>
    </w:p>
    <w:p w:rsidR="001A206A" w:rsidRPr="00447C1F" w:rsidRDefault="00063D97" w:rsidP="001A206A">
      <w:pPr>
        <w:pStyle w:val="Nadpis2"/>
        <w:spacing w:before="0" w:line="240" w:lineRule="auto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Нампотрібнополегшитипереживаннябезпорадності, кошмарів, самозвинувачення: </w:t>
      </w:r>
      <w:r w:rsidR="00447C1F" w:rsidRPr="00A217D7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ІНФОРМАЦІЯ</w:t>
      </w:r>
      <w:r w:rsidR="00447C1F" w:rsidRPr="00A217D7">
        <w:rPr>
          <w:rFonts w:ascii="Arial" w:eastAsiaTheme="minorHAnsi" w:hAnsi="Arial" w:cstheme="minorBidi"/>
          <w:bCs w:val="0"/>
          <w:color w:val="00B0F0"/>
          <w:sz w:val="22"/>
          <w:szCs w:val="22"/>
        </w:rPr>
        <w:t>:</w:t>
      </w:r>
      <w:r w:rsidR="001A206A" w:rsidRPr="001A206A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 xml:space="preserve"> </w:t>
      </w:r>
      <w:r w:rsidR="001A206A" w:rsidRPr="00A217D7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ІНФОРМАЦІЯ</w:t>
      </w:r>
      <w:r w:rsidR="001A206A" w:rsidRPr="00A217D7">
        <w:rPr>
          <w:rFonts w:ascii="Arial" w:eastAsiaTheme="minorHAnsi" w:hAnsi="Arial" w:cstheme="minorBidi"/>
          <w:bCs w:val="0"/>
          <w:color w:val="00B0F0"/>
          <w:sz w:val="22"/>
          <w:szCs w:val="22"/>
        </w:rPr>
        <w:t>:</w:t>
      </w:r>
      <w:r w:rsidR="001A206A" w:rsidRPr="001A206A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 xml:space="preserve"> </w:t>
      </w:r>
      <w:r w:rsidR="001A206A" w:rsidRPr="00447C1F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ІНФОРМАЦІЯ</w:t>
      </w:r>
      <w:r w:rsidR="001A206A" w:rsidRPr="00447C1F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  <w:highlight w:val="yellow"/>
          <w:lang w:val="uk-UA"/>
        </w:rPr>
        <w:t xml:space="preserve"> вкл. </w:t>
      </w:r>
      <w:r w:rsidR="001A206A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  <w:highlight w:val="yellow"/>
        </w:rPr>
        <w:t>c</w:t>
      </w:r>
      <w:r w:rsidR="001A206A" w:rsidRPr="00447C1F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  <w:highlight w:val="yellow"/>
          <w:lang w:val="uk-UA"/>
        </w:rPr>
        <w:t>амодопомога</w:t>
      </w:r>
      <w:r w:rsidR="001A206A" w:rsidRPr="00447C1F">
        <w:rPr>
          <w:rFonts w:ascii="Arial" w:eastAsiaTheme="minorHAnsi" w:hAnsi="Arial" w:cstheme="minorBidi"/>
          <w:b w:val="0"/>
          <w:bCs w:val="0"/>
          <w:color w:val="00B0F0"/>
          <w:sz w:val="22"/>
          <w:szCs w:val="22"/>
        </w:rPr>
        <w:t>:</w:t>
      </w:r>
    </w:p>
    <w:p w:rsidR="00063D97" w:rsidRPr="00A217D7" w:rsidRDefault="00063D97" w:rsidP="002D1C3B">
      <w:pPr>
        <w:pStyle w:val="Nadpis2"/>
        <w:spacing w:before="0" w:line="240" w:lineRule="auto"/>
        <w:rPr>
          <w:rFonts w:ascii="Arial" w:eastAsiaTheme="minorHAnsi" w:hAnsi="Arial" w:cstheme="minorBidi"/>
          <w:b w:val="0"/>
          <w:bCs w:val="0"/>
          <w:color w:val="FF0000"/>
          <w:sz w:val="22"/>
          <w:szCs w:val="22"/>
          <w:lang w:val="uk-UA"/>
        </w:rPr>
      </w:pP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Потрібнапорада</w:t>
      </w:r>
      <w:r w:rsidR="00DA26AB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 щодо того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, якповод</w:t>
      </w:r>
      <w:r w:rsidR="00DA26AB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я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тьсянаш</w:t>
      </w:r>
      <w:r w:rsidR="00DA26AB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іблизькі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, хвилюємосяза</w:t>
      </w:r>
      <w:r w:rsidR="00DA26AB"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>них</w:t>
      </w:r>
      <w:r w:rsidRPr="00A217D7"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uk-UA"/>
        </w:rPr>
        <w:t xml:space="preserve">: </w:t>
      </w:r>
      <w:r w:rsidR="00447C1F" w:rsidRPr="00A217D7">
        <w:rPr>
          <w:rFonts w:ascii="Arial" w:eastAsiaTheme="minorHAnsi" w:hAnsi="Arial" w:cstheme="minorBidi"/>
          <w:bCs w:val="0"/>
          <w:color w:val="00B0F0"/>
          <w:sz w:val="22"/>
          <w:szCs w:val="22"/>
          <w:highlight w:val="yellow"/>
          <w:lang w:val="uk-UA"/>
        </w:rPr>
        <w:t>ІНФОРМАЦІЯ</w:t>
      </w:r>
      <w:r w:rsidR="00447C1F" w:rsidRPr="00A217D7">
        <w:rPr>
          <w:rFonts w:ascii="Arial" w:eastAsiaTheme="minorHAnsi" w:hAnsi="Arial" w:cstheme="minorBidi"/>
          <w:bCs w:val="0"/>
          <w:color w:val="00B0F0"/>
          <w:sz w:val="22"/>
          <w:szCs w:val="22"/>
        </w:rPr>
        <w:t>:</w:t>
      </w:r>
    </w:p>
    <w:p w:rsidR="00326098" w:rsidRPr="00A217D7" w:rsidRDefault="00063D97" w:rsidP="002D1C3B">
      <w:pPr>
        <w:pStyle w:val="Nadpis2"/>
        <w:spacing w:before="120"/>
        <w:rPr>
          <w:color w:val="00B0F0"/>
          <w:lang w:val="uk-UA"/>
        </w:rPr>
      </w:pPr>
      <w:r w:rsidRPr="00A217D7">
        <w:rPr>
          <w:color w:val="00B0F0"/>
          <w:lang w:val="uk-UA"/>
        </w:rPr>
        <w:t>Давайтеоб’єднаємо</w:t>
      </w:r>
      <w:r w:rsidR="00DA26AB" w:rsidRPr="00A217D7">
        <w:rPr>
          <w:color w:val="00B0F0"/>
          <w:lang w:val="uk-UA"/>
        </w:rPr>
        <w:t>ся</w:t>
      </w:r>
      <w:r w:rsidRPr="00A217D7">
        <w:rPr>
          <w:color w:val="00B0F0"/>
          <w:lang w:val="uk-UA"/>
        </w:rPr>
        <w:t>! Кожен з насможедопомагатиодинодному.</w:t>
      </w:r>
    </w:p>
    <w:sectPr w:rsidR="00326098" w:rsidRPr="00A217D7" w:rsidSect="003711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7" w:rsidRDefault="00E75977" w:rsidP="00E71A0F">
      <w:pPr>
        <w:spacing w:after="0" w:line="240" w:lineRule="auto"/>
      </w:pPr>
      <w:r>
        <w:separator/>
      </w:r>
    </w:p>
  </w:endnote>
  <w:endnote w:type="continuationSeparator" w:id="0">
    <w:p w:rsidR="00E75977" w:rsidRDefault="00E75977" w:rsidP="00E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7" w:rsidRDefault="00E75977" w:rsidP="00E71A0F">
      <w:pPr>
        <w:spacing w:after="0" w:line="240" w:lineRule="auto"/>
      </w:pPr>
      <w:r>
        <w:separator/>
      </w:r>
    </w:p>
  </w:footnote>
  <w:footnote w:type="continuationSeparator" w:id="0">
    <w:p w:rsidR="00E75977" w:rsidRDefault="00E75977" w:rsidP="00E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0F" w:rsidRDefault="009730EC" w:rsidP="00E71A0F">
    <w:pPr>
      <w:pStyle w:val="Zhlav"/>
      <w:jc w:val="right"/>
      <w:rPr>
        <w:sz w:val="16"/>
      </w:rPr>
    </w:pPr>
    <w:r>
      <w:rPr>
        <w:noProof/>
        <w:sz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5833745</wp:posOffset>
          </wp:positionH>
          <wp:positionV relativeFrom="paragraph">
            <wp:posOffset>-60960</wp:posOffset>
          </wp:positionV>
          <wp:extent cx="328930" cy="361315"/>
          <wp:effectExtent l="19050" t="0" r="0" b="0"/>
          <wp:wrapTight wrapText="bothSides">
            <wp:wrapPolygon edited="0">
              <wp:start x="-1251" y="0"/>
              <wp:lineTo x="-1251" y="20499"/>
              <wp:lineTo x="21266" y="20499"/>
              <wp:lineTo x="21266" y="0"/>
              <wp:lineTo x="-125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068">
      <w:rPr>
        <w:sz w:val="16"/>
      </w:rPr>
      <w:t>Jsme pro mír, jsme s lidmi</w:t>
    </w:r>
  </w:p>
  <w:p w:rsidR="00792068" w:rsidRDefault="00617AC4" w:rsidP="00E71A0F">
    <w:pPr>
      <w:pStyle w:val="Zhlav"/>
      <w:jc w:val="right"/>
      <w:rPr>
        <w:sz w:val="16"/>
      </w:rPr>
    </w:pPr>
    <w:r>
      <w:rPr>
        <w:sz w:val="16"/>
      </w:rPr>
      <w:t>Příležitostné materiály pro mír</w:t>
    </w:r>
    <w:r w:rsidR="00471E3C">
      <w:rPr>
        <w:sz w:val="16"/>
      </w:rPr>
      <w:t xml:space="preserve">: č. </w:t>
    </w:r>
    <w:r w:rsidR="000A05A5">
      <w:rPr>
        <w:sz w:val="16"/>
      </w:rPr>
      <w:t>5</w:t>
    </w:r>
  </w:p>
  <w:p w:rsidR="00617AC4" w:rsidRDefault="00792068" w:rsidP="00E71A0F">
    <w:pPr>
      <w:pStyle w:val="Zhlav"/>
      <w:jc w:val="right"/>
      <w:rPr>
        <w:sz w:val="16"/>
      </w:rPr>
    </w:pPr>
    <w:r>
      <w:rPr>
        <w:sz w:val="16"/>
      </w:rPr>
      <w:t>Verze k 1</w:t>
    </w:r>
    <w:r w:rsidR="00A217D7">
      <w:rPr>
        <w:sz w:val="16"/>
      </w:rPr>
      <w:t>9</w:t>
    </w:r>
    <w:r>
      <w:rPr>
        <w:sz w:val="16"/>
      </w:rPr>
      <w:t>-3-2022</w:t>
    </w:r>
  </w:p>
  <w:p w:rsidR="00E71A0F" w:rsidRDefault="00E71A0F" w:rsidP="00E71A0F">
    <w:pPr>
      <w:pStyle w:val="Zhlav"/>
      <w:jc w:val="right"/>
      <w:rPr>
        <w:sz w:val="16"/>
      </w:rPr>
    </w:pPr>
  </w:p>
  <w:p w:rsidR="00E71A0F" w:rsidRPr="00E71A0F" w:rsidRDefault="00E71A0F" w:rsidP="00E71A0F">
    <w:pPr>
      <w:pStyle w:val="Zhlav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FA7"/>
    <w:multiLevelType w:val="hybridMultilevel"/>
    <w:tmpl w:val="772C5D4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F1B6128"/>
    <w:multiLevelType w:val="hybridMultilevel"/>
    <w:tmpl w:val="1DB63D22"/>
    <w:lvl w:ilvl="0" w:tplc="15444D60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1BD2"/>
    <w:multiLevelType w:val="hybridMultilevel"/>
    <w:tmpl w:val="FC12E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4A7D"/>
    <w:multiLevelType w:val="hybridMultilevel"/>
    <w:tmpl w:val="B9A8F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6B6A"/>
    <w:multiLevelType w:val="hybridMultilevel"/>
    <w:tmpl w:val="5A2A4E62"/>
    <w:lvl w:ilvl="0" w:tplc="66461C9E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F3"/>
    <w:rsid w:val="00016E49"/>
    <w:rsid w:val="000222DF"/>
    <w:rsid w:val="00024FC6"/>
    <w:rsid w:val="00062901"/>
    <w:rsid w:val="00063D97"/>
    <w:rsid w:val="000A05A5"/>
    <w:rsid w:val="000B07C7"/>
    <w:rsid w:val="000C7B04"/>
    <w:rsid w:val="000E2D46"/>
    <w:rsid w:val="0011046C"/>
    <w:rsid w:val="001273DC"/>
    <w:rsid w:val="00152A1C"/>
    <w:rsid w:val="00174EE8"/>
    <w:rsid w:val="001A206A"/>
    <w:rsid w:val="001C504B"/>
    <w:rsid w:val="001F0CE6"/>
    <w:rsid w:val="00214034"/>
    <w:rsid w:val="00246C78"/>
    <w:rsid w:val="002735F3"/>
    <w:rsid w:val="00292FC5"/>
    <w:rsid w:val="002D1C3B"/>
    <w:rsid w:val="002E25DC"/>
    <w:rsid w:val="002E2C6B"/>
    <w:rsid w:val="002F324D"/>
    <w:rsid w:val="00306D99"/>
    <w:rsid w:val="00326098"/>
    <w:rsid w:val="003428A9"/>
    <w:rsid w:val="0035105F"/>
    <w:rsid w:val="00352750"/>
    <w:rsid w:val="0037110D"/>
    <w:rsid w:val="0037110F"/>
    <w:rsid w:val="003B5E14"/>
    <w:rsid w:val="00403339"/>
    <w:rsid w:val="00422264"/>
    <w:rsid w:val="004474DC"/>
    <w:rsid w:val="00447C1F"/>
    <w:rsid w:val="00454C30"/>
    <w:rsid w:val="00471E3C"/>
    <w:rsid w:val="004778F3"/>
    <w:rsid w:val="00544E37"/>
    <w:rsid w:val="005474E2"/>
    <w:rsid w:val="00555130"/>
    <w:rsid w:val="005F1DF0"/>
    <w:rsid w:val="0060108A"/>
    <w:rsid w:val="00606BE2"/>
    <w:rsid w:val="00617AC4"/>
    <w:rsid w:val="00625E9C"/>
    <w:rsid w:val="006A161D"/>
    <w:rsid w:val="00713855"/>
    <w:rsid w:val="00722886"/>
    <w:rsid w:val="00734A5E"/>
    <w:rsid w:val="0074011B"/>
    <w:rsid w:val="00781534"/>
    <w:rsid w:val="00792068"/>
    <w:rsid w:val="00793176"/>
    <w:rsid w:val="007D6CFA"/>
    <w:rsid w:val="00821A54"/>
    <w:rsid w:val="008B0631"/>
    <w:rsid w:val="008C4B0D"/>
    <w:rsid w:val="008F6C9F"/>
    <w:rsid w:val="009205A3"/>
    <w:rsid w:val="00923E10"/>
    <w:rsid w:val="00957B55"/>
    <w:rsid w:val="009730EC"/>
    <w:rsid w:val="0099317C"/>
    <w:rsid w:val="00995AB1"/>
    <w:rsid w:val="00997487"/>
    <w:rsid w:val="009B0476"/>
    <w:rsid w:val="00A217D7"/>
    <w:rsid w:val="00A27C0F"/>
    <w:rsid w:val="00A3227F"/>
    <w:rsid w:val="00A64770"/>
    <w:rsid w:val="00AE4D8D"/>
    <w:rsid w:val="00AF7C15"/>
    <w:rsid w:val="00B03D0B"/>
    <w:rsid w:val="00B12430"/>
    <w:rsid w:val="00B24915"/>
    <w:rsid w:val="00B41D63"/>
    <w:rsid w:val="00B76D9D"/>
    <w:rsid w:val="00BB6945"/>
    <w:rsid w:val="00BC1E75"/>
    <w:rsid w:val="00BD0175"/>
    <w:rsid w:val="00C03C66"/>
    <w:rsid w:val="00C746D0"/>
    <w:rsid w:val="00CD399B"/>
    <w:rsid w:val="00D14CF4"/>
    <w:rsid w:val="00D1756F"/>
    <w:rsid w:val="00D722F4"/>
    <w:rsid w:val="00D736AA"/>
    <w:rsid w:val="00DA26AB"/>
    <w:rsid w:val="00DB7C3C"/>
    <w:rsid w:val="00DC57CE"/>
    <w:rsid w:val="00DD52C4"/>
    <w:rsid w:val="00DF1B63"/>
    <w:rsid w:val="00E26FB8"/>
    <w:rsid w:val="00E60B5F"/>
    <w:rsid w:val="00E71A0F"/>
    <w:rsid w:val="00E75977"/>
    <w:rsid w:val="00E875A2"/>
    <w:rsid w:val="00E923D6"/>
    <w:rsid w:val="00EA7F15"/>
    <w:rsid w:val="00EF0E2E"/>
    <w:rsid w:val="00F06969"/>
    <w:rsid w:val="00F861AB"/>
    <w:rsid w:val="00F9085A"/>
    <w:rsid w:val="00FA1E48"/>
    <w:rsid w:val="00FB3989"/>
    <w:rsid w:val="00FD4FBA"/>
    <w:rsid w:val="00FE3BB4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CAEE"/>
  <w15:docId w15:val="{A13D2F70-20A3-465C-8D6C-CC09C9D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B55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73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91D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3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A91D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F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35F3"/>
    <w:rPr>
      <w:rFonts w:asciiTheme="majorHAnsi" w:eastAsiaTheme="majorEastAsia" w:hAnsiTheme="majorHAnsi" w:cstheme="majorBidi"/>
      <w:b/>
      <w:bCs/>
      <w:color w:val="0A91D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73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735F3"/>
    <w:rPr>
      <w:rFonts w:asciiTheme="majorHAnsi" w:eastAsiaTheme="majorEastAsia" w:hAnsiTheme="majorHAnsi" w:cstheme="majorBidi"/>
      <w:b/>
      <w:bCs/>
      <w:color w:val="0A91D4"/>
    </w:rPr>
  </w:style>
  <w:style w:type="paragraph" w:styleId="Odstavecseseznamem">
    <w:name w:val="List Paragraph"/>
    <w:basedOn w:val="Normln"/>
    <w:uiPriority w:val="34"/>
    <w:qFormat/>
    <w:rsid w:val="002735F3"/>
    <w:pPr>
      <w:ind w:left="720"/>
      <w:contextualSpacing/>
    </w:pPr>
  </w:style>
  <w:style w:type="character" w:customStyle="1" w:styleId="markedcontent">
    <w:name w:val="markedcontent"/>
    <w:basedOn w:val="Standardnpsmoodstavce"/>
    <w:rsid w:val="00292FC5"/>
  </w:style>
  <w:style w:type="paragraph" w:styleId="Zhlav">
    <w:name w:val="header"/>
    <w:basedOn w:val="Normln"/>
    <w:link w:val="ZhlavChar"/>
    <w:uiPriority w:val="99"/>
    <w:unhideWhenUsed/>
    <w:rsid w:val="00E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A0F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E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1A0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617AC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Baštecká</dc:creator>
  <cp:lastModifiedBy>Karel Šimr</cp:lastModifiedBy>
  <cp:revision>4</cp:revision>
  <dcterms:created xsi:type="dcterms:W3CDTF">2022-03-20T10:39:00Z</dcterms:created>
  <dcterms:modified xsi:type="dcterms:W3CDTF">2022-03-20T18:48:00Z</dcterms:modified>
</cp:coreProperties>
</file>